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E52981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E52981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196E429C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1763BC">
        <w:rPr>
          <w:rFonts w:ascii="Corbel" w:hAnsi="Corbel"/>
          <w:i/>
          <w:smallCaps/>
          <w:sz w:val="24"/>
          <w:szCs w:val="24"/>
        </w:rPr>
        <w:t>202</w:t>
      </w:r>
      <w:r w:rsidR="00311F4D">
        <w:rPr>
          <w:rFonts w:ascii="Corbel" w:hAnsi="Corbel"/>
          <w:i/>
          <w:smallCaps/>
          <w:sz w:val="24"/>
          <w:szCs w:val="24"/>
        </w:rPr>
        <w:t>3</w:t>
      </w:r>
      <w:r w:rsidR="001763BC">
        <w:rPr>
          <w:rFonts w:ascii="Corbel" w:hAnsi="Corbel"/>
          <w:i/>
          <w:smallCaps/>
          <w:sz w:val="24"/>
          <w:szCs w:val="24"/>
        </w:rPr>
        <w:t>-202</w:t>
      </w:r>
      <w:r w:rsidR="00311F4D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3D757718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BB6DF3">
        <w:rPr>
          <w:rFonts w:ascii="Corbel" w:hAnsi="Corbel"/>
          <w:sz w:val="20"/>
          <w:szCs w:val="20"/>
        </w:rPr>
        <w:t>202</w:t>
      </w:r>
      <w:r w:rsidR="00311F4D">
        <w:rPr>
          <w:rFonts w:ascii="Corbel" w:hAnsi="Corbel"/>
          <w:sz w:val="20"/>
          <w:szCs w:val="20"/>
        </w:rPr>
        <w:t>3</w:t>
      </w:r>
      <w:r w:rsidR="00BB6DF3">
        <w:rPr>
          <w:rFonts w:ascii="Corbel" w:hAnsi="Corbel"/>
          <w:sz w:val="20"/>
          <w:szCs w:val="20"/>
        </w:rPr>
        <w:t>/202</w:t>
      </w:r>
      <w:r w:rsidR="00311F4D">
        <w:rPr>
          <w:rFonts w:ascii="Corbel" w:hAnsi="Corbel"/>
          <w:sz w:val="20"/>
          <w:szCs w:val="20"/>
        </w:rPr>
        <w:t>4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7C42F02B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F6505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83723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83723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3AED1F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F057D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CBF">
              <w:rPr>
                <w:rFonts w:ascii="Corbel" w:hAnsi="Corbel"/>
                <w:b w:val="0"/>
                <w:sz w:val="24"/>
                <w:szCs w:val="24"/>
              </w:rPr>
              <w:t>edagogika</w:t>
            </w:r>
            <w:r w:rsidR="003E410A">
              <w:rPr>
                <w:rFonts w:ascii="Corbel" w:hAnsi="Corbel"/>
                <w:b w:val="0"/>
                <w:sz w:val="24"/>
                <w:szCs w:val="24"/>
              </w:rPr>
              <w:t xml:space="preserve"> Przedszkolna i W</w:t>
            </w:r>
            <w:r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85747A" w:rsidTr="00B819C8" w14:paraId="4BA63E62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F057D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00B819C8" w14:paraId="3B32AF2E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00B819C8" w14:paraId="5B469018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0624E0" w:rsidRDefault="00FE5CBF" w14:paraId="74440E6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85747A" w:rsidTr="00B819C8" w14:paraId="62318A9E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E410A" w14:paraId="73BC90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xmlns:wp14="http://schemas.microsoft.com/office/word/2010/wordml" w:rsidRPr="009C54AE" w:rsidR="0085747A" w:rsidTr="00B819C8" w14:paraId="4666AA1E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58504D" w14:paraId="0A79D8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xmlns:wp14="http://schemas.microsoft.com/office/word/2010/wordml" w:rsidRPr="009C54AE" w:rsidR="00923D7D" w:rsidTr="00B819C8" w14:paraId="2786482B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FE5CBF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00B819C8" w14:paraId="62A98C47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196238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Jakub Czopek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3C30A881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3E410A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624E0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E5CBF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4B94D5A5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3DEEC669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3E410A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E410A">
        <w:rPr>
          <w:rFonts w:ascii="MS Gothic" w:hAnsi="MS Gothic" w:eastAsia="MS Gothic" w:cs="MS Gothic"/>
          <w:szCs w:val="24"/>
          <w:shd w:val="clear" w:color="auto" w:fill="000000" w:themeFill="text1"/>
        </w:rPr>
        <w:t>x</w:t>
      </w:r>
      <w:r w:rsidRPr="003E410A" w:rsidR="0085747A">
        <w:rPr>
          <w:rFonts w:ascii="Corbel" w:hAnsi="Corbel"/>
          <w:smallCaps w:val="0"/>
          <w:szCs w:val="24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3E410A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="009C54AE" w:rsidP="009C54AE" w:rsidRDefault="009C54AE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FE5CBF" w14:paraId="6BB0E224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xmlns:wp14="http://schemas.microsoft.com/office/word/2010/wordml" w:rsidR="00FE5CBF" w:rsidP="009C54AE" w:rsidRDefault="00FE5CBF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29DA2353" wp14:textId="77777777">
        <w:tc>
          <w:tcPr>
            <w:tcW w:w="9670" w:type="dxa"/>
          </w:tcPr>
          <w:p w:rsidRPr="009C54AE" w:rsidR="0085747A" w:rsidP="009C54AE" w:rsidRDefault="00FE5CBF" w14:paraId="4D46C6C7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relacji międzyludzkich</w:t>
            </w:r>
            <w:r w:rsidR="005850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444436" w:rsidP="009C54AE" w:rsidRDefault="00444436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B99056E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5747A" w:rsidTr="00923D7D" w14:paraId="2E1C3D35" wp14:textId="77777777">
        <w:tc>
          <w:tcPr>
            <w:tcW w:w="851" w:type="dxa"/>
            <w:vAlign w:val="center"/>
          </w:tcPr>
          <w:p w:rsidRPr="003E410A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410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3E410A" w:rsidR="0085747A" w:rsidP="009C54AE" w:rsidRDefault="00FE5CBF" w14:paraId="207788A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410A">
              <w:rPr>
                <w:rFonts w:ascii="Corbel" w:hAnsi="Corbel"/>
                <w:b w:val="0"/>
                <w:sz w:val="24"/>
                <w:szCs w:val="24"/>
              </w:rPr>
              <w:t>Zdobycie podstawowej wiedzy i umiejętności z  zakresu funkcjonowania osoby w relacjach z innymi ludźmi.</w:t>
            </w:r>
          </w:p>
        </w:tc>
      </w:tr>
      <w:tr xmlns:wp14="http://schemas.microsoft.com/office/word/2010/wordml" w:rsidRPr="009C54AE" w:rsidR="0085747A" w:rsidTr="00923D7D" w14:paraId="76FED605" wp14:textId="77777777">
        <w:tc>
          <w:tcPr>
            <w:tcW w:w="851" w:type="dxa"/>
            <w:vAlign w:val="center"/>
          </w:tcPr>
          <w:p w:rsidRPr="003E410A" w:rsidR="0085747A" w:rsidP="009C54AE" w:rsidRDefault="00FE5CBF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3E410A" w:rsidR="0085747A" w:rsidP="009C54AE" w:rsidRDefault="00FE5CBF" w14:paraId="7A0B810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410A">
              <w:rPr>
                <w:rFonts w:ascii="Corbel" w:hAnsi="Corbel"/>
                <w:b w:val="0"/>
                <w:sz w:val="24"/>
                <w:szCs w:val="24"/>
              </w:rPr>
              <w:t>Zdobycie umiejętności zastosowania zdobytej wiedzy do tworzenia dobrego klimatu z rozmówcą,  aktywnego słuchania, zachowań asertywnych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3E410A" w14:paraId="5419F520" wp14:textId="77777777">
        <w:tc>
          <w:tcPr>
            <w:tcW w:w="1701" w:type="dxa"/>
          </w:tcPr>
          <w:p w:rsidRPr="003E410A" w:rsidR="0085747A" w:rsidP="003E410A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E410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3E410A" w:rsidR="0085747A" w:rsidP="003E410A" w:rsidRDefault="009D3026" w14:paraId="5620702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opisuje pojęcia komunikacji werbalnej i pozawerbalnej</w:t>
            </w:r>
            <w:r w:rsidRPr="003E410A" w:rsidR="005850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3E410A" w:rsidR="0085747A" w:rsidP="003E410A" w:rsidRDefault="00FE5CBF" w14:paraId="43CB3487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PPiW.W17</w:t>
            </w:r>
          </w:p>
        </w:tc>
      </w:tr>
      <w:tr xmlns:wp14="http://schemas.microsoft.com/office/word/2010/wordml" w:rsidRPr="009C54AE" w:rsidR="0085747A" w:rsidTr="003E410A" w14:paraId="4605DDD6" wp14:textId="77777777">
        <w:tc>
          <w:tcPr>
            <w:tcW w:w="1701" w:type="dxa"/>
          </w:tcPr>
          <w:p w:rsidRPr="003E410A" w:rsidR="0085747A" w:rsidP="003E410A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3E410A" w:rsidR="0085747A" w:rsidP="003E410A" w:rsidRDefault="009D3026" w14:paraId="788954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sprawnie komunikuje się z innymi</w:t>
            </w:r>
            <w:r w:rsidRPr="003E410A" w:rsidR="005850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3E410A" w:rsidR="0085747A" w:rsidP="003E410A" w:rsidRDefault="00FE5CBF" w14:paraId="66DBE924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xmlns:wp14="http://schemas.microsoft.com/office/word/2010/wordml" w:rsidRPr="009C54AE" w:rsidR="0085747A" w:rsidTr="003E410A" w14:paraId="79427557" wp14:textId="77777777">
        <w:tc>
          <w:tcPr>
            <w:tcW w:w="1701" w:type="dxa"/>
          </w:tcPr>
          <w:p w:rsidRPr="003E410A" w:rsidR="0085747A" w:rsidP="003E410A" w:rsidRDefault="004F057D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3E410A" w:rsidR="0085747A" w:rsidP="003E410A" w:rsidRDefault="009D3026" w14:paraId="0B7E0F6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dba o kulturę wypowiedzi</w:t>
            </w:r>
            <w:r w:rsidRPr="003E410A" w:rsidR="005850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3E410A" w:rsidR="0085747A" w:rsidP="001E1D05" w:rsidRDefault="00FE5CBF" w14:paraId="7906B008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  <w:tr xmlns:wp14="http://schemas.microsoft.com/office/word/2010/wordml" w:rsidRPr="009C54AE" w:rsidR="00FE5CBF" w:rsidTr="003E410A" w14:paraId="2C0E5C2D" wp14:textId="77777777">
        <w:tc>
          <w:tcPr>
            <w:tcW w:w="1701" w:type="dxa"/>
          </w:tcPr>
          <w:p w:rsidRPr="003E410A" w:rsidR="00FE5CBF" w:rsidP="003E410A" w:rsidRDefault="004F057D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3E410A" w:rsidR="00FE5CBF" w:rsidP="003E410A" w:rsidRDefault="009D3026" w14:paraId="193640F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poprawnie używa języka polskiego</w:t>
            </w:r>
            <w:r w:rsidRPr="003E410A" w:rsidR="005850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3E410A" w:rsidR="00FE5CBF" w:rsidP="001E1D05" w:rsidRDefault="00FE5CBF" w14:paraId="1DFE60E5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PPiW.K5</w:t>
            </w:r>
          </w:p>
        </w:tc>
      </w:tr>
    </w:tbl>
    <w:p xmlns:wp14="http://schemas.microsoft.com/office/word/2010/wordml" w:rsidRPr="009C54AE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3CF2D8B6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0FB78278" wp14:textId="77777777">
        <w:tc>
          <w:tcPr>
            <w:tcW w:w="9639" w:type="dxa"/>
          </w:tcPr>
          <w:p w:rsidRPr="009C54AE" w:rsidR="0085747A" w:rsidP="009C54AE" w:rsidRDefault="0085747A" w14:paraId="1FC39945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34CE0A41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9D3026" w:rsidTr="00151588" w14:paraId="55225495" wp14:textId="77777777">
        <w:tc>
          <w:tcPr>
            <w:tcW w:w="9639" w:type="dxa"/>
          </w:tcPr>
          <w:p w:rsidRPr="009D3026" w:rsidR="009D3026" w:rsidP="00151588" w:rsidRDefault="009D3026" w14:paraId="5D69D229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F438B4" w:rsidR="009D3026" w:rsidTr="00151588" w14:paraId="62460E33" wp14:textId="77777777">
        <w:tc>
          <w:tcPr>
            <w:tcW w:w="9639" w:type="dxa"/>
          </w:tcPr>
          <w:p w:rsidRPr="009D3026" w:rsidR="009D3026" w:rsidP="00151588" w:rsidRDefault="009D3026" w14:paraId="3A13F76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1. Podstawowe modele komunikacji</w:t>
            </w:r>
          </w:p>
        </w:tc>
      </w:tr>
      <w:tr xmlns:wp14="http://schemas.microsoft.com/office/word/2010/wordml" w:rsidRPr="00F438B4" w:rsidR="009D3026" w:rsidTr="00151588" w14:paraId="4CDE3023" wp14:textId="77777777">
        <w:tc>
          <w:tcPr>
            <w:tcW w:w="9639" w:type="dxa"/>
          </w:tcPr>
          <w:p w:rsidRPr="009D3026" w:rsidR="009D3026" w:rsidP="00151588" w:rsidRDefault="009D3026" w14:paraId="2753AEF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2. Komunikacja werbalna i niewerbalna</w:t>
            </w:r>
          </w:p>
        </w:tc>
      </w:tr>
      <w:tr xmlns:wp14="http://schemas.microsoft.com/office/word/2010/wordml" w:rsidRPr="00F438B4" w:rsidR="009D3026" w:rsidTr="00151588" w14:paraId="74BB0B45" wp14:textId="77777777">
        <w:tc>
          <w:tcPr>
            <w:tcW w:w="9639" w:type="dxa"/>
          </w:tcPr>
          <w:p w:rsidRPr="009D3026" w:rsidR="009D3026" w:rsidP="00151588" w:rsidRDefault="009D3026" w14:paraId="6298294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3. Komunikacja interpersonalna międzykulturowa i międzynarodowa </w:t>
            </w:r>
          </w:p>
        </w:tc>
      </w:tr>
      <w:tr xmlns:wp14="http://schemas.microsoft.com/office/word/2010/wordml" w:rsidRPr="00F438B4" w:rsidR="009D3026" w:rsidTr="00151588" w14:paraId="208D8EC1" wp14:textId="77777777">
        <w:tc>
          <w:tcPr>
            <w:tcW w:w="9639" w:type="dxa"/>
          </w:tcPr>
          <w:p w:rsidRPr="009D3026" w:rsidR="009D3026" w:rsidP="00151588" w:rsidRDefault="009D3026" w14:paraId="2962F3BA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4. Wyrażanie zrozumienia (empatii), aktywne słuchanie </w:t>
            </w:r>
          </w:p>
        </w:tc>
      </w:tr>
      <w:tr xmlns:wp14="http://schemas.microsoft.com/office/word/2010/wordml" w:rsidRPr="00F438B4" w:rsidR="009D3026" w:rsidTr="00151588" w14:paraId="6AAD7A27" wp14:textId="77777777">
        <w:tc>
          <w:tcPr>
            <w:tcW w:w="9639" w:type="dxa"/>
          </w:tcPr>
          <w:p w:rsidRPr="009D3026" w:rsidR="009D3026" w:rsidP="00151588" w:rsidRDefault="009D3026" w14:paraId="52788C9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5. Klimat do porozumiewania się (model J. </w:t>
            </w:r>
            <w:proofErr w:type="spellStart"/>
            <w:r w:rsidRPr="009D3026">
              <w:rPr>
                <w:rFonts w:ascii="Corbel" w:hAnsi="Corbel"/>
                <w:sz w:val="24"/>
                <w:szCs w:val="24"/>
              </w:rPr>
              <w:t>Gibba</w:t>
            </w:r>
            <w:proofErr w:type="spellEnd"/>
            <w:r w:rsidRPr="009D3026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xmlns:wp14="http://schemas.microsoft.com/office/word/2010/wordml" w:rsidRPr="00F438B4" w:rsidR="009D3026" w:rsidTr="00151588" w14:paraId="2FC3C254" wp14:textId="77777777">
        <w:tc>
          <w:tcPr>
            <w:tcW w:w="9639" w:type="dxa"/>
          </w:tcPr>
          <w:p w:rsidRPr="009D3026" w:rsidR="009D3026" w:rsidP="009D3026" w:rsidRDefault="009D3026" w14:paraId="0419B78F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6. Konflikty i </w:t>
            </w:r>
            <w:r>
              <w:rPr>
                <w:rFonts w:ascii="Corbel" w:hAnsi="Corbel"/>
                <w:sz w:val="24"/>
                <w:szCs w:val="24"/>
              </w:rPr>
              <w:t>bariery w komunikacji</w:t>
            </w:r>
            <w:r w:rsidRPr="009D302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F438B4" w:rsidR="009D3026" w:rsidTr="00151588" w14:paraId="24A3312E" wp14:textId="77777777">
        <w:tc>
          <w:tcPr>
            <w:tcW w:w="9639" w:type="dxa"/>
          </w:tcPr>
          <w:p w:rsidRPr="009D3026" w:rsidR="009D3026" w:rsidP="00151588" w:rsidRDefault="009D3026" w14:paraId="4E10C7A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7. Asertywność </w:t>
            </w:r>
          </w:p>
        </w:tc>
      </w:tr>
      <w:tr xmlns:wp14="http://schemas.microsoft.com/office/word/2010/wordml" w:rsidRPr="00F438B4" w:rsidR="009D3026" w:rsidTr="009D3026" w14:paraId="28A27FD6" wp14:textId="77777777">
        <w:trPr>
          <w:trHeight w:val="235"/>
        </w:trPr>
        <w:tc>
          <w:tcPr>
            <w:tcW w:w="9639" w:type="dxa"/>
          </w:tcPr>
          <w:p w:rsidRPr="009D3026" w:rsidR="009D3026" w:rsidP="009D3026" w:rsidRDefault="009D3026" w14:paraId="2433CBD1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8. </w:t>
            </w:r>
            <w:r>
              <w:rPr>
                <w:rFonts w:ascii="Corbel" w:hAnsi="Corbel"/>
                <w:sz w:val="24"/>
                <w:szCs w:val="24"/>
              </w:rPr>
              <w:t>Tworzenie informacji zwrotnej</w:t>
            </w:r>
          </w:p>
        </w:tc>
      </w:tr>
    </w:tbl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A82A7F" w:rsidP="009C54AE" w:rsidRDefault="00A82A7F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9D3026" w14:paraId="0D6BC59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Dyskusja, ćwiczenia i praca w grupach, rozwiązywanie zadań problemowych</w:t>
      </w:r>
      <w:r w:rsidR="00A82A7F">
        <w:rPr>
          <w:rFonts w:ascii="Corbel" w:hAnsi="Corbel"/>
          <w:b w:val="0"/>
          <w:smallCaps w:val="0"/>
          <w:szCs w:val="24"/>
        </w:rPr>
        <w:t>, prezentacja multimedialna, drama</w:t>
      </w:r>
    </w:p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E960BB" w:rsidP="009C54AE" w:rsidRDefault="00E960BB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5747A" w:rsidTr="003E410A" w14:paraId="66B60DC3" wp14:textId="77777777">
        <w:tc>
          <w:tcPr>
            <w:tcW w:w="1985" w:type="dxa"/>
          </w:tcPr>
          <w:p w:rsidRPr="009C54AE" w:rsidR="0085747A" w:rsidP="009C54AE" w:rsidRDefault="0085747A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444436" w:rsidR="0085747A" w:rsidP="00444436" w:rsidRDefault="00A82A7F" w14:paraId="0B3B010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Pr="00444436" w:rsidR="0085747A" w:rsidP="00444436" w:rsidRDefault="00A82A7F" w14:paraId="23D11BFB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85747A" w:rsidTr="003E410A" w14:paraId="33EC52FD" wp14:textId="77777777">
        <w:tc>
          <w:tcPr>
            <w:tcW w:w="1985" w:type="dxa"/>
          </w:tcPr>
          <w:p w:rsidRPr="009C54AE" w:rsidR="0085747A" w:rsidP="009C54AE" w:rsidRDefault="0085747A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444436" w:rsidR="0085747A" w:rsidP="00444436" w:rsidRDefault="00A82A7F" w14:paraId="55FEDE32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444436" w:rsidR="0085747A" w:rsidP="00444436" w:rsidRDefault="00A82A7F" w14:paraId="29D4CA53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A82A7F" w:rsidTr="003E410A" w14:paraId="08D54EDE" wp14:textId="77777777">
        <w:tc>
          <w:tcPr>
            <w:tcW w:w="1985" w:type="dxa"/>
          </w:tcPr>
          <w:p w:rsidRPr="009C54AE" w:rsidR="00A82A7F" w:rsidP="009C54AE" w:rsidRDefault="00A82A7F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444436" w:rsidR="00A82A7F" w:rsidP="00444436" w:rsidRDefault="00A82A7F" w14:paraId="733320A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444436" w:rsidR="00A82A7F" w:rsidP="00444436" w:rsidRDefault="00A82A7F" w14:paraId="2350222F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A82A7F" w:rsidTr="003E410A" w14:paraId="7E235824" wp14:textId="77777777">
        <w:tc>
          <w:tcPr>
            <w:tcW w:w="1985" w:type="dxa"/>
          </w:tcPr>
          <w:p w:rsidRPr="009C54AE" w:rsidR="00A82A7F" w:rsidP="009C54AE" w:rsidRDefault="00A82A7F" w14:paraId="24833BF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:rsidRPr="00444436" w:rsidR="00A82A7F" w:rsidP="00444436" w:rsidRDefault="00A82A7F" w14:paraId="1A23F96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Kolokwium/obserwacja w trakcie zajęć</w:t>
            </w:r>
          </w:p>
        </w:tc>
        <w:tc>
          <w:tcPr>
            <w:tcW w:w="2126" w:type="dxa"/>
            <w:vAlign w:val="center"/>
          </w:tcPr>
          <w:p w:rsidRPr="00444436" w:rsidR="00A82A7F" w:rsidP="00444436" w:rsidRDefault="00A82A7F" w14:paraId="7B5B308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F72F64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462F7076" wp14:textId="77777777">
        <w:tc>
          <w:tcPr>
            <w:tcW w:w="9670" w:type="dxa"/>
          </w:tcPr>
          <w:p w:rsidR="0085747A" w:rsidP="00A82A7F" w:rsidRDefault="00A82A7F" w14:paraId="704BDB4D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</w:p>
          <w:p w:rsidRPr="0058504D" w:rsidR="0085747A" w:rsidP="009C54AE" w:rsidRDefault="00A82A7F" w14:paraId="0E179F1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(zdobycie min. 50% punktów)</w:t>
            </w:r>
          </w:p>
        </w:tc>
      </w:tr>
    </w:tbl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1262EA7D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58504D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1262EA7D" w14:paraId="08C84923" wp14:textId="77777777">
        <w:tc>
          <w:tcPr>
            <w:tcW w:w="4962" w:type="dxa"/>
            <w:tcMar/>
          </w:tcPr>
          <w:p w:rsidRPr="009C54AE" w:rsidR="0085747A" w:rsidP="00E52981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name="_GoBack" w:id="0"/>
            <w:bookmarkEnd w:id="0"/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58504D" w:rsidRDefault="000624E0" w14:paraId="60DA321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9C54AE" w:rsidR="00C61DC5" w:rsidTr="1262EA7D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p14:textId="0EF620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262EA7D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1262EA7D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58504D" w:rsidRDefault="00A82A7F" w14:paraId="7144751B" wp14:textId="3905A6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61DC5" w:rsidTr="1262EA7D" w14:paraId="4C0D066B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="00C61DC5" w:rsidP="0058504D" w:rsidRDefault="00A82A7F" w14:paraId="667FFCF8" wp14:textId="555DB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262EA7D" w:rsidR="00A82A7F">
              <w:rPr>
                <w:rFonts w:ascii="Corbel" w:hAnsi="Corbel"/>
                <w:sz w:val="24"/>
                <w:szCs w:val="24"/>
              </w:rPr>
              <w:t xml:space="preserve">Przygotowanie do zajęć – </w:t>
            </w:r>
            <w:r w:rsidRPr="1262EA7D" w:rsidR="000624E0">
              <w:rPr>
                <w:rFonts w:ascii="Corbel" w:hAnsi="Corbel"/>
                <w:sz w:val="24"/>
                <w:szCs w:val="24"/>
              </w:rPr>
              <w:t>2</w:t>
            </w:r>
            <w:r w:rsidRPr="1262EA7D" w:rsidR="5A777AA0">
              <w:rPr>
                <w:rFonts w:ascii="Corbel" w:hAnsi="Corbel"/>
                <w:sz w:val="24"/>
                <w:szCs w:val="24"/>
              </w:rPr>
              <w:t>2</w:t>
            </w:r>
          </w:p>
          <w:p w:rsidR="00A82A7F" w:rsidP="0058504D" w:rsidRDefault="00A82A7F" w14:paraId="3D3D4B54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- 10</w:t>
            </w:r>
          </w:p>
          <w:p w:rsidRPr="009C54AE" w:rsidR="00A82A7F" w:rsidP="0058504D" w:rsidRDefault="00A82A7F" w14:paraId="732BD564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- </w:t>
            </w:r>
            <w:r w:rsidR="000624E0"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85747A" w:rsidTr="1262EA7D" w14:paraId="6E790A6D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58504D" w:rsidRDefault="00A82A7F" w14:paraId="23DB497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xmlns:wp14="http://schemas.microsoft.com/office/word/2010/wordml" w:rsidRPr="009C54AE" w:rsidR="0085747A" w:rsidTr="1262EA7D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58504D" w:rsidRDefault="00A82A7F" w14:paraId="0B77815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52E5622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07547A0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0745931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066F0A3C" wp14:textId="77777777">
        <w:trPr>
          <w:trHeight w:val="397"/>
        </w:trPr>
        <w:tc>
          <w:tcPr>
            <w:tcW w:w="7513" w:type="dxa"/>
          </w:tcPr>
          <w:p w:rsidR="00A82A7F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A82A7F" w:rsidR="00A82A7F" w:rsidP="003E410A" w:rsidRDefault="00A82A7F" w14:paraId="3B112EE7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J. Stewart,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Mosty zamiast murów. Podręcznik komunikacji interpersonalnej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, Wydawnictwo Naukowe PWN, Warszawa 2014</w:t>
            </w:r>
          </w:p>
          <w:p w:rsidRPr="00A82A7F" w:rsidR="00A82A7F" w:rsidP="003E410A" w:rsidRDefault="00A82A7F" w14:paraId="5D898C0E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 w:rsidRPr="00A82A7F">
              <w:rPr>
                <w:rFonts w:ascii="Corbel" w:hAnsi="Corbel"/>
                <w:b w:val="0"/>
                <w:smallCaps w:val="0"/>
                <w:szCs w:val="24"/>
              </w:rPr>
              <w:t>Petrie</w:t>
            </w:r>
            <w:proofErr w:type="spellEnd"/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Komunikacja w pracy z dziećmi i młodzieżą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. Wyd. Zysk i S-ka Poznań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A82A7F" w:rsidR="00A82A7F" w:rsidP="003E410A" w:rsidRDefault="00A82A7F" w14:paraId="3CD78EE5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82A7F">
              <w:rPr>
                <w:rFonts w:ascii="Corbel" w:hAnsi="Corbel"/>
                <w:b w:val="0"/>
                <w:smallCaps w:val="0"/>
                <w:szCs w:val="24"/>
              </w:rPr>
              <w:t>Pease</w:t>
            </w:r>
            <w:proofErr w:type="spellEnd"/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Mowa ciała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A82A7F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 Warszawa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3E410A" w:rsidR="00A82A7F" w:rsidP="003E410A" w:rsidRDefault="00A82A7F" w14:paraId="4D03EFF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  <w:lang w:val="en-US"/>
              </w:rPr>
              <w:t xml:space="preserve">R. B. Adler, L.B. Rosenfeld, R.F. </w:t>
            </w:r>
            <w:proofErr w:type="spellStart"/>
            <w:r w:rsidRPr="003E410A">
              <w:rPr>
                <w:rFonts w:ascii="Corbel" w:hAnsi="Corbel"/>
                <w:sz w:val="24"/>
                <w:szCs w:val="24"/>
                <w:lang w:val="en-US"/>
              </w:rPr>
              <w:t>Proktor</w:t>
            </w:r>
            <w:proofErr w:type="spellEnd"/>
            <w:r w:rsidRPr="003E410A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. </w:t>
            </w:r>
            <w:r w:rsidRPr="003E410A">
              <w:rPr>
                <w:rFonts w:ascii="Corbel" w:hAnsi="Corbel"/>
                <w:i/>
                <w:sz w:val="24"/>
                <w:szCs w:val="24"/>
              </w:rPr>
              <w:t>Relacje interpersonalne. Proces porozumiewania się</w:t>
            </w:r>
            <w:r w:rsidRPr="003E410A">
              <w:rPr>
                <w:rFonts w:ascii="Corbel" w:hAnsi="Corbel"/>
                <w:sz w:val="24"/>
                <w:szCs w:val="24"/>
              </w:rPr>
              <w:t xml:space="preserve">. Dom Wydawniczy </w:t>
            </w:r>
            <w:proofErr w:type="spellStart"/>
            <w:r w:rsidRPr="003E410A">
              <w:rPr>
                <w:rFonts w:ascii="Corbel" w:hAnsi="Corbel"/>
                <w:sz w:val="24"/>
                <w:szCs w:val="24"/>
              </w:rPr>
              <w:t>Rebis</w:t>
            </w:r>
            <w:proofErr w:type="spellEnd"/>
            <w:r w:rsidRPr="003E410A">
              <w:rPr>
                <w:rFonts w:ascii="Corbel" w:hAnsi="Corbel"/>
                <w:sz w:val="24"/>
                <w:szCs w:val="24"/>
              </w:rPr>
              <w:t>. Poznań 2006.</w:t>
            </w:r>
          </w:p>
          <w:p w:rsidRPr="009C54AE" w:rsidR="00A82A7F" w:rsidP="003E410A" w:rsidRDefault="003E410A" w14:paraId="71DE77E8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A7F">
              <w:rPr>
                <w:rFonts w:ascii="Corbel" w:hAnsi="Corbel"/>
                <w:b w:val="0"/>
                <w:szCs w:val="24"/>
              </w:rPr>
              <w:t xml:space="preserve">K. Bocheńska-Włostowska. </w:t>
            </w:r>
            <w:r w:rsidRPr="00A82A7F">
              <w:rPr>
                <w:rFonts w:ascii="Corbel" w:hAnsi="Corbel"/>
                <w:b w:val="0"/>
                <w:i/>
                <w:szCs w:val="24"/>
              </w:rPr>
              <w:t>Akademia Umiejętności Interpersonalnych</w:t>
            </w:r>
            <w:r w:rsidRPr="00A82A7F">
              <w:rPr>
                <w:rFonts w:ascii="Corbel" w:hAnsi="Corbel"/>
                <w:b w:val="0"/>
                <w:szCs w:val="24"/>
              </w:rPr>
              <w:t>. Oficyna Wydawnicza Impuls. Kraków 2009.</w:t>
            </w:r>
          </w:p>
        </w:tc>
      </w:tr>
      <w:tr xmlns:wp14="http://schemas.microsoft.com/office/word/2010/wordml" w:rsidRPr="009C54AE" w:rsidR="0085747A" w:rsidTr="0071620A" w14:paraId="58223E65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A82A7F" w:rsidR="00A82A7F" w:rsidP="003E410A" w:rsidRDefault="00A82A7F" w14:paraId="644F5C8F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Wywierania wrażenia na innych,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Gdańskie wydawnictwo psychologiczne, Gdańsk 2007.</w:t>
            </w:r>
          </w:p>
        </w:tc>
      </w:tr>
    </w:tbl>
    <w:p xmlns:wp14="http://schemas.microsoft.com/office/word/2010/wordml" w:rsidRPr="009C54AE" w:rsidR="0085747A" w:rsidP="009C54AE" w:rsidRDefault="0085747A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DFB9E20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A53589" w:rsidP="00C16ABF" w:rsidRDefault="00A53589" w14:paraId="70DF9E5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A53589" w:rsidP="00C16ABF" w:rsidRDefault="00A53589" w14:paraId="44E871B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A53589" w:rsidP="00C16ABF" w:rsidRDefault="00A53589" w14:paraId="144A5D2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A53589" w:rsidP="00C16ABF" w:rsidRDefault="00A53589" w14:paraId="738610EB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F3272"/>
    <w:multiLevelType w:val="hybridMultilevel"/>
    <w:tmpl w:val="E6DAF07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2B03F4"/>
    <w:multiLevelType w:val="hybridMultilevel"/>
    <w:tmpl w:val="8BC8E93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95E0CBC"/>
    <w:multiLevelType w:val="hybridMultilevel"/>
    <w:tmpl w:val="6A8850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207FB"/>
    <w:multiLevelType w:val="hybridMultilevel"/>
    <w:tmpl w:val="79FAF3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4E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A26"/>
    <w:rsid w:val="000D04B0"/>
    <w:rsid w:val="000D14EA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3BC"/>
    <w:rsid w:val="001770C7"/>
    <w:rsid w:val="00192F37"/>
    <w:rsid w:val="001A70D2"/>
    <w:rsid w:val="001D657B"/>
    <w:rsid w:val="001D7B54"/>
    <w:rsid w:val="001E0209"/>
    <w:rsid w:val="001E1D05"/>
    <w:rsid w:val="001F2CA2"/>
    <w:rsid w:val="002144C0"/>
    <w:rsid w:val="0022477D"/>
    <w:rsid w:val="002278A9"/>
    <w:rsid w:val="002312F3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F4D"/>
    <w:rsid w:val="003151C5"/>
    <w:rsid w:val="003343CF"/>
    <w:rsid w:val="0034613C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10A"/>
    <w:rsid w:val="003E49D5"/>
    <w:rsid w:val="003F38C0"/>
    <w:rsid w:val="00414E3C"/>
    <w:rsid w:val="0042244A"/>
    <w:rsid w:val="0042745A"/>
    <w:rsid w:val="00431D5C"/>
    <w:rsid w:val="004362C6"/>
    <w:rsid w:val="00437FA2"/>
    <w:rsid w:val="00444436"/>
    <w:rsid w:val="00445970"/>
    <w:rsid w:val="0045729E"/>
    <w:rsid w:val="00461EFC"/>
    <w:rsid w:val="004652C2"/>
    <w:rsid w:val="004706D1"/>
    <w:rsid w:val="00471326"/>
    <w:rsid w:val="0047598D"/>
    <w:rsid w:val="00483723"/>
    <w:rsid w:val="004840FD"/>
    <w:rsid w:val="00490F7D"/>
    <w:rsid w:val="00491678"/>
    <w:rsid w:val="004968E2"/>
    <w:rsid w:val="004A3EEA"/>
    <w:rsid w:val="004A4D1F"/>
    <w:rsid w:val="004D5282"/>
    <w:rsid w:val="004F057D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504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4D4D"/>
    <w:rsid w:val="006620D9"/>
    <w:rsid w:val="00671958"/>
    <w:rsid w:val="00675843"/>
    <w:rsid w:val="00696477"/>
    <w:rsid w:val="006D050F"/>
    <w:rsid w:val="006D28D0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1A4B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1D0"/>
    <w:rsid w:val="008E5242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6DA1"/>
    <w:rsid w:val="009C1331"/>
    <w:rsid w:val="009C3E31"/>
    <w:rsid w:val="009C54AE"/>
    <w:rsid w:val="009C788E"/>
    <w:rsid w:val="009D3026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589"/>
    <w:rsid w:val="00A53FA5"/>
    <w:rsid w:val="00A54817"/>
    <w:rsid w:val="00A601C8"/>
    <w:rsid w:val="00A60799"/>
    <w:rsid w:val="00A82A7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6DF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2E2"/>
    <w:rsid w:val="00C54E3C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5805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0B1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2981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2C43"/>
    <w:rsid w:val="00ED32D2"/>
    <w:rsid w:val="00EE32DE"/>
    <w:rsid w:val="00EE5457"/>
    <w:rsid w:val="00F070AB"/>
    <w:rsid w:val="00F17567"/>
    <w:rsid w:val="00F27A7B"/>
    <w:rsid w:val="00F517DC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CBF"/>
    <w:rsid w:val="00FF016A"/>
    <w:rsid w:val="00FF1401"/>
    <w:rsid w:val="00FF5E7D"/>
    <w:rsid w:val="1262EA7D"/>
    <w:rsid w:val="5A77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42B13"/>
  <w15:docId w15:val="{14C95B2C-73E9-4973-AC6B-6DBEA61F0DE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C431B7-247E-46D2-95BF-676641F26A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A79460-3E77-4E90-BBFF-2A5BB0ECBB0C}"/>
</file>

<file path=customXml/itemProps3.xml><?xml version="1.0" encoding="utf-8"?>
<ds:datastoreItem xmlns:ds="http://schemas.openxmlformats.org/officeDocument/2006/customXml" ds:itemID="{3C87BAC3-16E4-444F-98BD-F3AF4065148E}"/>
</file>

<file path=customXml/itemProps4.xml><?xml version="1.0" encoding="utf-8"?>
<ds:datastoreItem xmlns:ds="http://schemas.openxmlformats.org/officeDocument/2006/customXml" ds:itemID="{6AA59593-AEDD-447B-B138-6E6EFF282A3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16</cp:revision>
  <cp:lastPrinted>2019-02-06T12:12:00Z</cp:lastPrinted>
  <dcterms:created xsi:type="dcterms:W3CDTF">2019-11-28T11:02:00Z</dcterms:created>
  <dcterms:modified xsi:type="dcterms:W3CDTF">2026-03-07T16:55:47Z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